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4" w:rsidRPr="00F94D4E" w:rsidRDefault="00D459A4" w:rsidP="00D459A4">
      <w:pPr>
        <w:spacing w:line="240" w:lineRule="auto"/>
        <w:jc w:val="center"/>
        <w:rPr>
          <w:b/>
          <w:sz w:val="32"/>
          <w:szCs w:val="32"/>
        </w:rPr>
      </w:pPr>
      <w:r w:rsidRPr="00F94D4E">
        <w:rPr>
          <w:b/>
          <w:sz w:val="32"/>
          <w:szCs w:val="32"/>
        </w:rPr>
        <w:t>DOUGLAS W. COHEN</w:t>
      </w:r>
    </w:p>
    <w:p w:rsidR="00D459A4" w:rsidRDefault="00D459A4" w:rsidP="00D459A4">
      <w:pPr>
        <w:jc w:val="center"/>
        <w:rPr>
          <w:b/>
        </w:rPr>
      </w:pPr>
    </w:p>
    <w:p w:rsidR="00D459A4" w:rsidRDefault="00D459A4" w:rsidP="00D459A4">
      <w:pPr>
        <w:spacing w:line="240" w:lineRule="auto"/>
        <w:contextualSpacing/>
        <w:rPr>
          <w:b/>
        </w:rPr>
      </w:pPr>
      <w:r>
        <w:rPr>
          <w:b/>
        </w:rPr>
        <w:t>6607 Hearne Rd.  Apt. 85                                                                              (513)233-7359 Home</w:t>
      </w:r>
    </w:p>
    <w:p w:rsidR="00D459A4" w:rsidRDefault="00D459A4" w:rsidP="00D459A4">
      <w:pPr>
        <w:spacing w:line="240" w:lineRule="auto"/>
        <w:contextualSpacing/>
        <w:rPr>
          <w:b/>
        </w:rPr>
      </w:pPr>
      <w:r>
        <w:rPr>
          <w:b/>
        </w:rPr>
        <w:t xml:space="preserve">Cincinnati, Ohio  45248                                                                                 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 xml:space="preserve">Email:  </w:t>
      </w:r>
      <w:hyperlink r:id="rId5" w:history="1">
        <w:r w:rsidRPr="00346BED">
          <w:rPr>
            <w:rStyle w:val="Hyperlink"/>
            <w:b/>
          </w:rPr>
          <w:t>cohendgls@aol.com</w:t>
        </w:r>
      </w:hyperlink>
    </w:p>
    <w:p w:rsidR="00D459A4" w:rsidRDefault="00D459A4" w:rsidP="00D459A4">
      <w:pPr>
        <w:jc w:val="center"/>
        <w:rPr>
          <w:b/>
          <w:u w:val="single"/>
        </w:rPr>
      </w:pPr>
      <w:r w:rsidRPr="009429F5">
        <w:rPr>
          <w:b/>
          <w:u w:val="single"/>
        </w:rPr>
        <w:t>CAREEER OBJECTIVE</w:t>
      </w:r>
    </w:p>
    <w:p w:rsidR="00D459A4" w:rsidRDefault="00D459A4" w:rsidP="00D459A4">
      <w:pPr>
        <w:rPr>
          <w:b/>
        </w:rPr>
      </w:pPr>
      <w:r>
        <w:rPr>
          <w:b/>
        </w:rPr>
        <w:t>To secure a position with</w:t>
      </w:r>
      <w:r w:rsidR="009D529D">
        <w:rPr>
          <w:b/>
        </w:rPr>
        <w:t xml:space="preserve"> a dynamic organization at which my</w:t>
      </w:r>
      <w:r>
        <w:rPr>
          <w:b/>
        </w:rPr>
        <w:t xml:space="preserve"> education</w:t>
      </w:r>
      <w:r w:rsidR="009D529D">
        <w:rPr>
          <w:b/>
        </w:rPr>
        <w:t xml:space="preserve">, knowledge of the culinary arts, </w:t>
      </w:r>
      <w:r>
        <w:rPr>
          <w:b/>
        </w:rPr>
        <w:t xml:space="preserve">and previous management experience can be </w:t>
      </w:r>
      <w:r w:rsidR="009D529D">
        <w:rPr>
          <w:b/>
        </w:rPr>
        <w:t>utilized to their full extent.</w:t>
      </w:r>
    </w:p>
    <w:p w:rsidR="00D459A4" w:rsidRDefault="00D459A4" w:rsidP="00D459A4">
      <w:pPr>
        <w:jc w:val="center"/>
        <w:rPr>
          <w:b/>
          <w:u w:val="single"/>
        </w:rPr>
      </w:pPr>
      <w:r>
        <w:rPr>
          <w:b/>
          <w:u w:val="single"/>
        </w:rPr>
        <w:t>EDUCATION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>Midwest Culinary Institute, Cincinnati, Ohio</w:t>
      </w:r>
    </w:p>
    <w:p w:rsidR="00912332" w:rsidRDefault="00912332" w:rsidP="00912332">
      <w:pPr>
        <w:jc w:val="center"/>
        <w:rPr>
          <w:b/>
        </w:rPr>
      </w:pPr>
      <w:r>
        <w:rPr>
          <w:b/>
        </w:rPr>
        <w:t>Associates of Applied Business Administration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>Culinary Arts Technology</w:t>
      </w:r>
    </w:p>
    <w:p w:rsidR="0020799B" w:rsidRDefault="009D529D" w:rsidP="0020799B">
      <w:pPr>
        <w:jc w:val="center"/>
        <w:rPr>
          <w:b/>
        </w:rPr>
      </w:pPr>
      <w:r>
        <w:rPr>
          <w:b/>
        </w:rPr>
        <w:t>June 2008- June 2010</w:t>
      </w:r>
      <w:r w:rsidR="0020799B" w:rsidRPr="0020799B">
        <w:rPr>
          <w:b/>
        </w:rPr>
        <w:t xml:space="preserve"> </w:t>
      </w:r>
    </w:p>
    <w:p w:rsidR="00D459A4" w:rsidRDefault="0020799B" w:rsidP="00D459A4">
      <w:pPr>
        <w:jc w:val="center"/>
        <w:rPr>
          <w:b/>
        </w:rPr>
      </w:pPr>
      <w:r>
        <w:rPr>
          <w:b/>
        </w:rPr>
        <w:t>Culinary Arts Certificate 2009</w:t>
      </w:r>
    </w:p>
    <w:p w:rsidR="00D459A4" w:rsidRPr="00276C8A" w:rsidRDefault="00276C8A" w:rsidP="00276C8A">
      <w:pPr>
        <w:pStyle w:val="ListParagraph"/>
        <w:ind w:left="1440" w:firstLine="720"/>
        <w:rPr>
          <w:b/>
          <w:u w:val="single"/>
        </w:rPr>
      </w:pPr>
      <w:r>
        <w:rPr>
          <w:b/>
        </w:rPr>
        <w:t xml:space="preserve">                        </w:t>
      </w:r>
      <w:r w:rsidR="009D529D">
        <w:rPr>
          <w:b/>
          <w:u w:val="single"/>
        </w:rPr>
        <w:t xml:space="preserve">Culinary Curriculum 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1:  Skills Development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2:  Stocks, Sauces, Soups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Baking For Restaurants 1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3:  Meat, Fish, and Poultry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Baking for Restaurants 2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4:  Restaurant Cooking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6:  Nutritional Cooking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5:  Butchery and Fish Mongering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7:  Garde Manger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Cooking 8:  International Cuisine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Cooking 9:  </w:t>
      </w:r>
      <w:r w:rsidR="009D529D">
        <w:rPr>
          <w:b/>
        </w:rPr>
        <w:t>Cooking for Banquets</w:t>
      </w:r>
    </w:p>
    <w:p w:rsidR="00D459A4" w:rsidRDefault="00D459A4" w:rsidP="00D459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Cooking 10:  Advanced Restaurant </w:t>
      </w:r>
      <w:r w:rsidR="00A514C7">
        <w:rPr>
          <w:b/>
        </w:rPr>
        <w:t xml:space="preserve">Cooking  </w:t>
      </w:r>
    </w:p>
    <w:p w:rsidR="00CB61ED" w:rsidRDefault="00CB61ED" w:rsidP="00CB61ED">
      <w:pPr>
        <w:pStyle w:val="ListParagraph"/>
        <w:ind w:left="2880"/>
        <w:jc w:val="both"/>
        <w:rPr>
          <w:b/>
        </w:rPr>
      </w:pPr>
    </w:p>
    <w:p w:rsidR="00CB61ED" w:rsidRDefault="00CB61ED" w:rsidP="00CB61ED">
      <w:pPr>
        <w:jc w:val="center"/>
        <w:rPr>
          <w:b/>
        </w:rPr>
      </w:pPr>
      <w:r>
        <w:rPr>
          <w:b/>
        </w:rPr>
        <w:t>Sinclair Community College, Dayton, Ohio</w:t>
      </w:r>
    </w:p>
    <w:p w:rsidR="00CB61ED" w:rsidRDefault="00CB61ED" w:rsidP="00CB61ED">
      <w:pPr>
        <w:jc w:val="center"/>
        <w:rPr>
          <w:b/>
        </w:rPr>
      </w:pPr>
      <w:r>
        <w:rPr>
          <w:b/>
        </w:rPr>
        <w:t>1985-1987</w:t>
      </w:r>
    </w:p>
    <w:p w:rsidR="00CB61ED" w:rsidRDefault="00CB61ED" w:rsidP="00CB61ED">
      <w:pPr>
        <w:jc w:val="center"/>
        <w:rPr>
          <w:b/>
        </w:rPr>
      </w:pPr>
      <w:r>
        <w:rPr>
          <w:b/>
        </w:rPr>
        <w:t>Miami University, Oxford, Ohio</w:t>
      </w:r>
    </w:p>
    <w:p w:rsidR="00CB61ED" w:rsidRDefault="001B5919" w:rsidP="00CB61ED">
      <w:pPr>
        <w:jc w:val="center"/>
        <w:rPr>
          <w:b/>
        </w:rPr>
      </w:pPr>
      <w:r>
        <w:rPr>
          <w:b/>
        </w:rPr>
        <w:lastRenderedPageBreak/>
        <w:t>-c</w:t>
      </w:r>
      <w:r w:rsidR="00CB61ED">
        <w:rPr>
          <w:b/>
        </w:rPr>
        <w:t>ontinued 1982</w:t>
      </w:r>
    </w:p>
    <w:p w:rsidR="00CB61ED" w:rsidRPr="00CB61ED" w:rsidRDefault="00CB61ED" w:rsidP="00CB61ED">
      <w:pPr>
        <w:jc w:val="center"/>
        <w:rPr>
          <w:b/>
        </w:rPr>
      </w:pPr>
    </w:p>
    <w:p w:rsidR="00D459A4" w:rsidRDefault="00D459A4" w:rsidP="00D459A4">
      <w:pPr>
        <w:rPr>
          <w:b/>
        </w:rPr>
      </w:pPr>
    </w:p>
    <w:p w:rsidR="00D459A4" w:rsidRPr="00652124" w:rsidRDefault="00D459A4" w:rsidP="00D459A4">
      <w:pPr>
        <w:jc w:val="center"/>
        <w:rPr>
          <w:b/>
          <w:u w:val="single"/>
        </w:rPr>
      </w:pPr>
      <w:r w:rsidRPr="00652124">
        <w:rPr>
          <w:b/>
          <w:u w:val="single"/>
        </w:rPr>
        <w:t>CERTIFICATIONS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>ServSafe Certification (current)</w:t>
      </w:r>
    </w:p>
    <w:p w:rsidR="00D459A4" w:rsidRPr="00652124" w:rsidRDefault="00D459A4" w:rsidP="00D459A4">
      <w:pPr>
        <w:jc w:val="center"/>
        <w:rPr>
          <w:b/>
        </w:rPr>
      </w:pPr>
      <w:r>
        <w:rPr>
          <w:b/>
        </w:rPr>
        <w:t>Manage First Nutritional Certification (current)</w:t>
      </w:r>
    </w:p>
    <w:p w:rsidR="00D459A4" w:rsidRPr="00F63B39" w:rsidRDefault="00D459A4" w:rsidP="00D459A4">
      <w:pPr>
        <w:jc w:val="center"/>
        <w:rPr>
          <w:b/>
          <w:u w:val="single"/>
        </w:rPr>
      </w:pPr>
      <w:r>
        <w:rPr>
          <w:b/>
          <w:u w:val="single"/>
        </w:rPr>
        <w:t>AWARDS AND MERITS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>Dean’s List and Merit List</w:t>
      </w:r>
    </w:p>
    <w:p w:rsidR="00D459A4" w:rsidRDefault="00D459A4" w:rsidP="00D459A4">
      <w:pPr>
        <w:jc w:val="center"/>
        <w:rPr>
          <w:b/>
          <w:u w:val="single"/>
        </w:rPr>
      </w:pPr>
      <w:r>
        <w:rPr>
          <w:b/>
          <w:u w:val="single"/>
        </w:rPr>
        <w:t>VOLUNTEER EXPERIENCE</w:t>
      </w:r>
    </w:p>
    <w:p w:rsidR="00D459A4" w:rsidRDefault="00D459A4" w:rsidP="00D459A4">
      <w:pPr>
        <w:rPr>
          <w:b/>
        </w:rPr>
      </w:pPr>
      <w:r>
        <w:rPr>
          <w:b/>
        </w:rPr>
        <w:t>Volunteered assisting various chefs at The Midwest Culinary Institute including the ACF competition, 2009 and “One Night Twelve Kitchens”, 2009 as a student lead.</w:t>
      </w:r>
    </w:p>
    <w:p w:rsidR="00D459A4" w:rsidRDefault="00D459A4" w:rsidP="00D459A4">
      <w:pPr>
        <w:jc w:val="center"/>
        <w:rPr>
          <w:b/>
          <w:u w:val="single"/>
        </w:rPr>
      </w:pPr>
    </w:p>
    <w:p w:rsidR="00D459A4" w:rsidRDefault="00D459A4" w:rsidP="00D459A4">
      <w:pPr>
        <w:jc w:val="center"/>
        <w:rPr>
          <w:b/>
          <w:u w:val="single"/>
        </w:rPr>
      </w:pPr>
      <w:r>
        <w:rPr>
          <w:b/>
          <w:u w:val="single"/>
        </w:rPr>
        <w:t>PROFFESIONAL AFILIATIONS</w:t>
      </w:r>
    </w:p>
    <w:p w:rsidR="00D459A4" w:rsidRPr="00F63B39" w:rsidRDefault="00D459A4" w:rsidP="00D459A4">
      <w:pPr>
        <w:jc w:val="center"/>
        <w:rPr>
          <w:b/>
        </w:rPr>
      </w:pPr>
      <w:r>
        <w:rPr>
          <w:b/>
        </w:rPr>
        <w:t>ACF Greater Cincinnati Chapter</w:t>
      </w:r>
    </w:p>
    <w:p w:rsidR="00D459A4" w:rsidRDefault="00D459A4" w:rsidP="00D459A4">
      <w:pPr>
        <w:jc w:val="center"/>
        <w:rPr>
          <w:b/>
        </w:rPr>
      </w:pPr>
    </w:p>
    <w:p w:rsidR="00D459A4" w:rsidRDefault="00D459A4" w:rsidP="00D459A4">
      <w:pPr>
        <w:jc w:val="center"/>
        <w:rPr>
          <w:b/>
          <w:u w:val="single"/>
        </w:rPr>
      </w:pPr>
      <w:r w:rsidRPr="00F1297A">
        <w:rPr>
          <w:b/>
          <w:u w:val="single"/>
        </w:rPr>
        <w:t>PROFFESIONAL EXPERIENCE</w:t>
      </w:r>
    </w:p>
    <w:p w:rsidR="00912332" w:rsidRDefault="00912332" w:rsidP="00D459A4">
      <w:pPr>
        <w:jc w:val="center"/>
        <w:rPr>
          <w:b/>
        </w:rPr>
      </w:pPr>
      <w:r>
        <w:rPr>
          <w:b/>
        </w:rPr>
        <w:t xml:space="preserve">Brylan’s Café </w:t>
      </w:r>
    </w:p>
    <w:p w:rsidR="00912332" w:rsidRDefault="00912332" w:rsidP="00D459A4">
      <w:pPr>
        <w:jc w:val="center"/>
        <w:rPr>
          <w:b/>
        </w:rPr>
      </w:pPr>
      <w:proofErr w:type="spellStart"/>
      <w:r>
        <w:rPr>
          <w:b/>
        </w:rPr>
        <w:t>Sous</w:t>
      </w:r>
      <w:proofErr w:type="spellEnd"/>
      <w:r>
        <w:rPr>
          <w:b/>
        </w:rPr>
        <w:t xml:space="preserve"> Chef</w:t>
      </w:r>
    </w:p>
    <w:p w:rsidR="00912332" w:rsidRPr="00912332" w:rsidRDefault="00912332" w:rsidP="00D459A4">
      <w:pPr>
        <w:jc w:val="center"/>
        <w:rPr>
          <w:b/>
        </w:rPr>
      </w:pPr>
      <w:r>
        <w:rPr>
          <w:b/>
        </w:rPr>
        <w:t xml:space="preserve">Developed lunch menu for the café, set up daily line, prepared soups from scratch daily and developed lunch specials.  Responsible for daily inventories and purchase orderlies.  </w:t>
      </w:r>
    </w:p>
    <w:p w:rsidR="00C4548F" w:rsidRDefault="00C4548F" w:rsidP="00D459A4">
      <w:pPr>
        <w:jc w:val="center"/>
        <w:rPr>
          <w:b/>
        </w:rPr>
      </w:pPr>
      <w:r>
        <w:rPr>
          <w:b/>
        </w:rPr>
        <w:t>Bronte Bistro</w:t>
      </w:r>
    </w:p>
    <w:p w:rsidR="00852EB8" w:rsidRDefault="00852EB8" w:rsidP="00D459A4">
      <w:pPr>
        <w:jc w:val="center"/>
        <w:rPr>
          <w:b/>
        </w:rPr>
      </w:pPr>
      <w:r>
        <w:rPr>
          <w:b/>
        </w:rPr>
        <w:t>Line cook and prep</w:t>
      </w:r>
    </w:p>
    <w:p w:rsidR="00852EB8" w:rsidRPr="00C4548F" w:rsidRDefault="00852EB8" w:rsidP="00D459A4">
      <w:pPr>
        <w:jc w:val="center"/>
        <w:rPr>
          <w:b/>
        </w:rPr>
      </w:pPr>
      <w:r>
        <w:rPr>
          <w:b/>
        </w:rPr>
        <w:t>Bronte Bistro; located in Cincinnati’s Rookwood commons, serving breakfast, lunch, and dinner from an eclectic menu as well as banquet and catering services.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>The Green Dog Café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>Pantry Chef and Prep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lastRenderedPageBreak/>
        <w:t xml:space="preserve"> Began</w:t>
      </w:r>
      <w:r w:rsidR="00C4548F">
        <w:rPr>
          <w:b/>
        </w:rPr>
        <w:t xml:space="preserve"> my</w:t>
      </w:r>
      <w:r>
        <w:rPr>
          <w:b/>
        </w:rPr>
        <w:t xml:space="preserve"> co-op experience at The Green Dog Café in Cincinnati Ohio in July 2009.  Assisted Chef Mary </w:t>
      </w:r>
      <w:r w:rsidR="00241D89">
        <w:rPr>
          <w:b/>
        </w:rPr>
        <w:t>Swortwood</w:t>
      </w:r>
      <w:r>
        <w:rPr>
          <w:b/>
        </w:rPr>
        <w:t xml:space="preserve"> formally associated with The Brown Dog Café in the opening of The Green Dog Café</w:t>
      </w:r>
      <w:r w:rsidR="00C4548F">
        <w:rPr>
          <w:b/>
        </w:rPr>
        <w:t xml:space="preserve"> with a menu specializing in the utilization of fresh and locally produced products.</w:t>
      </w:r>
    </w:p>
    <w:p w:rsidR="00D459A4" w:rsidRPr="00E43C46" w:rsidRDefault="00D459A4" w:rsidP="00D459A4">
      <w:pPr>
        <w:rPr>
          <w:b/>
        </w:rPr>
      </w:pPr>
    </w:p>
    <w:p w:rsidR="00D459A4" w:rsidRDefault="00D459A4" w:rsidP="00D459A4">
      <w:pPr>
        <w:jc w:val="center"/>
        <w:rPr>
          <w:b/>
        </w:rPr>
      </w:pPr>
      <w:r>
        <w:rPr>
          <w:b/>
        </w:rPr>
        <w:t>Jersey Mike’s Sub Shop’s</w:t>
      </w:r>
    </w:p>
    <w:p w:rsidR="001C42E8" w:rsidRDefault="001C42E8" w:rsidP="00D459A4">
      <w:pPr>
        <w:jc w:val="center"/>
        <w:rPr>
          <w:b/>
        </w:rPr>
      </w:pPr>
      <w:r>
        <w:rPr>
          <w:b/>
        </w:rPr>
        <w:t>-continued</w:t>
      </w:r>
    </w:p>
    <w:p w:rsidR="00D459A4" w:rsidRDefault="00D459A4" w:rsidP="00D459A4">
      <w:pPr>
        <w:jc w:val="center"/>
        <w:rPr>
          <w:b/>
        </w:rPr>
      </w:pPr>
      <w:r>
        <w:rPr>
          <w:b/>
        </w:rPr>
        <w:t>Began working at a local franchised unit on a part-time basis and quickly was promoted to the position of unit manager and continued working for nearly ten years in various capacities with the company.</w:t>
      </w:r>
    </w:p>
    <w:p w:rsidR="009D529D" w:rsidRDefault="009D529D" w:rsidP="00D459A4">
      <w:pPr>
        <w:jc w:val="center"/>
        <w:rPr>
          <w:b/>
        </w:rPr>
      </w:pPr>
      <w:r>
        <w:rPr>
          <w:b/>
        </w:rPr>
        <w:t>The Westin Hotel, Cincinnati, Ohio</w:t>
      </w:r>
    </w:p>
    <w:p w:rsidR="009D529D" w:rsidRDefault="009D529D" w:rsidP="00742E00">
      <w:pPr>
        <w:jc w:val="center"/>
        <w:rPr>
          <w:b/>
        </w:rPr>
      </w:pPr>
      <w:r>
        <w:rPr>
          <w:b/>
        </w:rPr>
        <w:t>Food and beverage server at Fifth Street Market</w:t>
      </w:r>
    </w:p>
    <w:p w:rsidR="009D529D" w:rsidRDefault="009D529D" w:rsidP="009D529D">
      <w:pPr>
        <w:jc w:val="center"/>
        <w:rPr>
          <w:b/>
        </w:rPr>
      </w:pPr>
      <w:r>
        <w:rPr>
          <w:b/>
        </w:rPr>
        <w:t>The Hyatt Regency, Cincinnati, Ohio</w:t>
      </w:r>
    </w:p>
    <w:p w:rsidR="009D529D" w:rsidRDefault="009D529D" w:rsidP="00742E00">
      <w:pPr>
        <w:jc w:val="center"/>
        <w:rPr>
          <w:b/>
        </w:rPr>
      </w:pPr>
      <w:r>
        <w:rPr>
          <w:b/>
        </w:rPr>
        <w:t>Food and beverage server Findlay’s Market and Champ’s Restaurant</w:t>
      </w:r>
    </w:p>
    <w:p w:rsidR="009D529D" w:rsidRDefault="009D529D" w:rsidP="00742E00">
      <w:pPr>
        <w:jc w:val="center"/>
        <w:rPr>
          <w:b/>
        </w:rPr>
      </w:pPr>
      <w:r>
        <w:rPr>
          <w:b/>
        </w:rPr>
        <w:t>Room Service Attendant</w:t>
      </w:r>
    </w:p>
    <w:p w:rsidR="009D529D" w:rsidRDefault="009D529D" w:rsidP="00742E00">
      <w:pPr>
        <w:jc w:val="center"/>
        <w:rPr>
          <w:b/>
        </w:rPr>
      </w:pPr>
      <w:r>
        <w:rPr>
          <w:b/>
        </w:rPr>
        <w:t>Banquet Server</w:t>
      </w:r>
    </w:p>
    <w:p w:rsidR="009D529D" w:rsidRDefault="009D529D" w:rsidP="009D529D">
      <w:pPr>
        <w:rPr>
          <w:b/>
        </w:rPr>
      </w:pPr>
    </w:p>
    <w:p w:rsidR="009D529D" w:rsidRDefault="009D529D" w:rsidP="009D529D">
      <w:pPr>
        <w:jc w:val="center"/>
        <w:rPr>
          <w:b/>
        </w:rPr>
      </w:pPr>
    </w:p>
    <w:p w:rsidR="009D529D" w:rsidRDefault="009D529D" w:rsidP="00D459A4">
      <w:pPr>
        <w:jc w:val="center"/>
        <w:rPr>
          <w:b/>
        </w:rPr>
      </w:pPr>
    </w:p>
    <w:p w:rsidR="009D529D" w:rsidRDefault="009D529D" w:rsidP="00D459A4">
      <w:pPr>
        <w:jc w:val="center"/>
        <w:rPr>
          <w:b/>
        </w:rPr>
      </w:pPr>
    </w:p>
    <w:p w:rsidR="00D459A4" w:rsidRPr="001B5919" w:rsidRDefault="00D459A4" w:rsidP="001B5919">
      <w:pPr>
        <w:jc w:val="center"/>
      </w:pPr>
    </w:p>
    <w:p w:rsidR="001B5919" w:rsidRDefault="001B5919">
      <w:pPr>
        <w:jc w:val="center"/>
      </w:pPr>
    </w:p>
    <w:sectPr w:rsidR="001B5919" w:rsidSect="0022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FA1"/>
    <w:multiLevelType w:val="hybridMultilevel"/>
    <w:tmpl w:val="0836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9A4"/>
    <w:rsid w:val="00027B51"/>
    <w:rsid w:val="00062D76"/>
    <w:rsid w:val="001B5919"/>
    <w:rsid w:val="001C42E8"/>
    <w:rsid w:val="0020799B"/>
    <w:rsid w:val="0022433E"/>
    <w:rsid w:val="00241D89"/>
    <w:rsid w:val="00276C8A"/>
    <w:rsid w:val="002D1F83"/>
    <w:rsid w:val="00470539"/>
    <w:rsid w:val="00526EE4"/>
    <w:rsid w:val="00551E3A"/>
    <w:rsid w:val="00742E00"/>
    <w:rsid w:val="007A5C9D"/>
    <w:rsid w:val="0082359B"/>
    <w:rsid w:val="00852EB8"/>
    <w:rsid w:val="008D2CFE"/>
    <w:rsid w:val="008D4805"/>
    <w:rsid w:val="00912332"/>
    <w:rsid w:val="009D529D"/>
    <w:rsid w:val="00A514C7"/>
    <w:rsid w:val="00AA4A45"/>
    <w:rsid w:val="00BE6EA1"/>
    <w:rsid w:val="00C4548F"/>
    <w:rsid w:val="00C62B80"/>
    <w:rsid w:val="00CB61ED"/>
    <w:rsid w:val="00D10169"/>
    <w:rsid w:val="00D459A4"/>
    <w:rsid w:val="00E335D0"/>
    <w:rsid w:val="00E9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hendgl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 College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 - DO NOT DELETE</dc:creator>
  <cp:keywords/>
  <dc:description/>
  <cp:lastModifiedBy>Doug</cp:lastModifiedBy>
  <cp:revision>21</cp:revision>
  <dcterms:created xsi:type="dcterms:W3CDTF">2010-03-23T19:21:00Z</dcterms:created>
  <dcterms:modified xsi:type="dcterms:W3CDTF">2010-07-28T11:20:00Z</dcterms:modified>
</cp:coreProperties>
</file>